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51" w:rsidRPr="00874291" w:rsidRDefault="004F4E51" w:rsidP="004F4E5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 w:bidi="ar-SA"/>
        </w:rPr>
        <w:t>Nauczyciele: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Katarzyna Wychowaniec – dyrektor szkoły, nauczyciel historii i wiedzy o społeczeństwie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Renata Łukasiewicz – wicedyrektor, nauczyciel edukacji wczesnoszkolnej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Małgorzata Abramska – nauczyciel wychowania fizycznego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, nauczyciel świetlicy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Agata 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Kowalska</w:t>
      </w: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edukacji wczesnoszkolnej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Anna Augustyniak – nauczyciel języka niemieckiego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Angelika Balińska – nauczyciel techniki, doradztwa zawodowego oraz pedagog szkolny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Anna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Bogin-Łuczak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edukacji wczesnoszkolnej, wychowania fizycznego oraz gry w szachy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Lidia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Bojarska-Micewicz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matematyki, informatyki, techniki, przyrody i edukacji dla bezpieczeństwa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Katarzyna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Borgulska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języka polskiego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Anna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Bożałek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Gałka - nauczyciel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Elżbieta Brzezińska – nauczyciel religii oraz wychowania przedszkolnego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Agnieszka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Chełpińska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języka polskiego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Katarzyna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Pawlik-Bychowska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plastyki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Aneta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Prochot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muzyki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Marlena Gala - nauczyciel geografii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Magdalena 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Woźniak</w:t>
      </w: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nauczyciel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Monika Jabłońska – pedagog szkolny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Małgorzata Janicka - nauczyciel świetlicy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Ewa Kamińska – nauczyciel języka angielskiego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Maria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Klimska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nauczyciel języka angielskiego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Ewelina Krupa - nauczyciel współorganizujący kształcenie i logopeda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Barbara Kuba - nauczyciel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Agnieszka Kurt – nauczyciel matematyki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Marta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Maluchnik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nauczyciel współorganizujący kształcenie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oraz nauczyciel języka polskiego 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Sylwia Markus – nauczyciel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Iwona Mazgaj – nauczyciel matematyki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i nauczyciel informatyki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Aleksandra Moskwa – nauczyciel historii, wiedzy o społeczeństwie oraz 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edukacji zdrowotnej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Anita Orzechowska-Szatan - nauczyciel biblioteki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Inna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Pańkow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języka angielskiego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Elżbieta Pecyna - nauczyciel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Anna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Piejak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edukacji wczesnoszkolnej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i logopeda</w:t>
      </w:r>
    </w:p>
    <w:p w:rsidR="004F4E5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Michał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Piłowski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wychowania fizycznego 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Łukasz Dębski - </w:t>
      </w: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nauczyciel wychowania fizycznego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i edukacji zdrowotnej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Dorota Przybylska – nauczyciel chemii i biologii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, nauczyciel </w:t>
      </w:r>
      <w:r w:rsidR="00E63FF3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świetlicy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Kamila Rosińska – Mizera – nauczyciel współorganizujący kształcenie</w:t>
      </w:r>
      <w:r w:rsidR="00E63FF3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, nauczyciel świetlicy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Monika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Rosłon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nauczyciel edukacji wczesnoszkolnej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Grzegorz Sęk - nauczyciel fizyki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Agnieszka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Szerszeniewska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współorganizujący kształcenie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Marcin Szymański – psycholog szkolny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Monika Troszczyńska-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Andzelak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religii</w:t>
      </w:r>
    </w:p>
    <w:p w:rsidR="004F4E5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Elżbieta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Trociuk</w:t>
      </w:r>
      <w:proofErr w:type="spellEnd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- nauczyciel edukacji wczesnoszkolnej</w:t>
      </w:r>
    </w:p>
    <w:p w:rsidR="00E63FF3" w:rsidRPr="00874291" w:rsidRDefault="00E63FF3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lastRenderedPageBreak/>
        <w:t xml:space="preserve">Sylwia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Dukaczewska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 – nauczyciel świetlicy</w:t>
      </w:r>
    </w:p>
    <w:p w:rsidR="004F4E51" w:rsidRPr="0087429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Ewelina Wagner - nauczyciel edukacji wczesnoszkolnej</w:t>
      </w:r>
    </w:p>
    <w:p w:rsidR="004F4E51" w:rsidRDefault="004F4E51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Wioleta Witecka - nauczyciel logopeda</w:t>
      </w:r>
    </w:p>
    <w:p w:rsidR="00E63FF3" w:rsidRPr="00874291" w:rsidRDefault="00E63FF3" w:rsidP="004F4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Violeta Misiewicz - </w:t>
      </w: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nauczyciel współorganizujący kształcenie</w:t>
      </w:r>
    </w:p>
    <w:p w:rsidR="004F4E51" w:rsidRPr="00874291" w:rsidRDefault="004F4E51" w:rsidP="004F4E5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 w:bidi="ar-SA"/>
        </w:rPr>
        <w:t> </w:t>
      </w:r>
    </w:p>
    <w:p w:rsidR="004F4E51" w:rsidRPr="00874291" w:rsidRDefault="004F4E51" w:rsidP="004F4E5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 w:bidi="ar-SA"/>
        </w:rPr>
        <w:t>Pracownicy niepedagogiczni:</w:t>
      </w:r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Lidia Kozłowska</w:t>
      </w:r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Elżbieta Borowiec</w:t>
      </w:r>
    </w:p>
    <w:p w:rsidR="004F4E51" w:rsidRPr="00874291" w:rsidRDefault="00E63FF3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Włodzimierz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Szczechowicz</w:t>
      </w:r>
      <w:proofErr w:type="spellEnd"/>
    </w:p>
    <w:p w:rsidR="004F4E51" w:rsidRPr="00874291" w:rsidRDefault="00F253D5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Paulina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Kwaczyńska</w:t>
      </w:r>
      <w:proofErr w:type="spellEnd"/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Małgorzata Góral</w:t>
      </w:r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Agnieszka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Kindel</w:t>
      </w:r>
      <w:proofErr w:type="spellEnd"/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Grażyna Kowalska</w:t>
      </w:r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 xml:space="preserve">Agnieszka </w:t>
      </w:r>
      <w:proofErr w:type="spellStart"/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Mińkowska</w:t>
      </w:r>
      <w:proofErr w:type="spellEnd"/>
    </w:p>
    <w:p w:rsidR="004F4E51" w:rsidRPr="00874291" w:rsidRDefault="004F4E51" w:rsidP="004F4E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</w:pPr>
      <w:r w:rsidRPr="00874291">
        <w:rPr>
          <w:rFonts w:ascii="Times New Roman" w:eastAsia="Times New Roman" w:hAnsi="Times New Roman" w:cs="Times New Roman"/>
          <w:sz w:val="24"/>
          <w:szCs w:val="24"/>
          <w:lang w:val="pl-PL" w:eastAsia="pl-PL" w:bidi="ar-SA"/>
        </w:rPr>
        <w:t>Wojciech Woźniak</w:t>
      </w:r>
    </w:p>
    <w:p w:rsidR="004F4E51" w:rsidRDefault="004F4E51" w:rsidP="004F4E51"/>
    <w:p w:rsidR="00D76FD9" w:rsidRDefault="00D76FD9"/>
    <w:sectPr w:rsidR="00D76FD9" w:rsidSect="00D7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72A3"/>
    <w:multiLevelType w:val="multilevel"/>
    <w:tmpl w:val="55A8A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00B19"/>
    <w:multiLevelType w:val="multilevel"/>
    <w:tmpl w:val="DB92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4E51"/>
    <w:rsid w:val="001B1976"/>
    <w:rsid w:val="00253606"/>
    <w:rsid w:val="004F4E51"/>
    <w:rsid w:val="00520799"/>
    <w:rsid w:val="007939E1"/>
    <w:rsid w:val="00D76FD9"/>
    <w:rsid w:val="00E63FF3"/>
    <w:rsid w:val="00F253D5"/>
    <w:rsid w:val="00FE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E51"/>
  </w:style>
  <w:style w:type="paragraph" w:styleId="Nagwek1">
    <w:name w:val="heading 1"/>
    <w:basedOn w:val="Normalny"/>
    <w:next w:val="Normalny"/>
    <w:link w:val="Nagwek1Znak"/>
    <w:uiPriority w:val="9"/>
    <w:qFormat/>
    <w:rsid w:val="0025360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360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360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360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360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360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360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360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360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360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360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360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53606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5360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25360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360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53606"/>
    <w:rPr>
      <w:i/>
      <w:iCs/>
      <w:color w:val="808080" w:themeColor="text1" w:themeTint="7F"/>
      <w:spacing w:val="1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3606"/>
    <w:rPr>
      <w:b/>
      <w:bCs/>
      <w:spacing w:val="0"/>
    </w:rPr>
  </w:style>
  <w:style w:type="character" w:styleId="Uwydatnienie">
    <w:name w:val="Emphasis"/>
    <w:uiPriority w:val="20"/>
    <w:qFormat/>
    <w:rsid w:val="00253606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253606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25360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253606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253606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360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360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253606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253606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253606"/>
    <w:rPr>
      <w:smallCaps/>
    </w:rPr>
  </w:style>
  <w:style w:type="character" w:styleId="Odwoanieintensywne">
    <w:name w:val="Intense Reference"/>
    <w:uiPriority w:val="32"/>
    <w:qFormat/>
    <w:rsid w:val="00253606"/>
    <w:rPr>
      <w:b/>
      <w:bCs/>
      <w:smallCaps/>
      <w:color w:val="auto"/>
    </w:rPr>
  </w:style>
  <w:style w:type="character" w:styleId="Tytuksiki">
    <w:name w:val="Book Title"/>
    <w:uiPriority w:val="33"/>
    <w:qFormat/>
    <w:rsid w:val="0025360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360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2025-11-25T07:27:00Z</dcterms:created>
  <dcterms:modified xsi:type="dcterms:W3CDTF">2025-11-25T10:15:00Z</dcterms:modified>
</cp:coreProperties>
</file>